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Plumbing</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Piping conveying liquids or gas (this may include but is not limited to waste, vent, water and drain piping)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 kinds of pipe material (this may include but is not limited to copper, plastic, cast iron and steel)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Plumbing fixtures and use of plumbing piping, fixtures 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operation and use of plumbing piping, fixtures 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and Layout of Piping Utility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Canning sheets and drawings,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Trenching,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Material take off,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cans, inserts and hangars, core drilling and shop &amp;amp; pre-fabrication.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Maximize water savings via design, installation and layout of the water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soil, waste. vent &amp; utility sewer and storm drain piping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Cast Iron, Steel, Copper and other listed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Gray water, rain water collection &amp;amp; water re-use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hot. cold water, geothermal, hydronic solar, utility piping and all pools, fountains. spas and other applicable equipment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Cast Iron, Steel, Copper and other listed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gas and utility gas piping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Threaded, Welded, Plastic and other listed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Strapping and backing of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Wood backing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Strapping hangers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Welded backing and hangars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Seismic and support hangers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listed materials including any "Green" materials &amp;amp; installation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Shower, Shower receptacles. Bathtubs and all other Plumbing fixtures including those listed in the 2010 Green Code Supplement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shower pans. roof drains and flashings Utilizing all methods &amp; materials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Testing of sewer, waste, vents gas, geothermal, hydronic solar and water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and connection of fixtures, equipment and accessories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Sanitary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Wet heating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Geothermal and hydronic solar installations, including those listed in the 2010 Green Code Supplement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care and use of tools connected with the piping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space heating equipment, gas appliances, wet or dry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geothermal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hydronic solar equipment including emerging energy efficient water heating equipment &amp;amp; appurtenances and controls including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rehabilitation and demolition of plumbing and piping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Rehabilitation and demolition of plumbing fixtures and systems, including waste management during rehabilitation and demolition of plumbing and piping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fabrication, rehabilitation and demolition of: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Geothermal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Hydronic solar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Vacuum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Chemical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Rainwater utility piping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Rainwater catchment &amp;amp; control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Rigging all segments and safety practices involved </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soldering and brazing of all work related to the piping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Service &amp;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installation, service and repair of pipes, fittings and fixtures for gas, water and sanitary lines, storms drains, toilets, sinks, basins, boilers, heat exchangers, valves, pumps, drinking fountains, water stills, hot water heaters, hydronic solar heating systems, pools, fountains, spas, geothermal heating &amp;amp; cooling systems and all other trade related systems and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bending, threading, joining and connecting of all pipes and other trade related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ofmaintenance on plumbing fixtures and equipment, repair ofpipes including clearance of clogged drains, waste &amp;amp; vent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Detection and repair of malfunctions in plumbing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Service, maintenance, repair or replacement of pipes and piping systems of all trade related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maintenance, repair or replacement of gas lines, gas appliances and related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Soldering, brazing and welding related to the trade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sawing, core drilling and restoration to original condition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Sustainable Water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installation, service and repair of pipes, fittings and fixtures for gray water reuse, rainwater collection &amp;amp; storage and geothermal &amp;amp; solar heating systems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and maintenance of water saving plumbing fixtures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piping for water and wastewater treatment, water reclamation and desalination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Plumbing</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First Aid, CPR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and care of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Brazing, Soldering, Welding, Installation practices, rigging, piping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Design and Layout of all related piping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Of soil, waste, vent, utility, sewer, storm, drain, hot &amp; cold water, natural and liquid fuel piping, medical gas piping, pools, fountains, spas, geothermal, hydronic solar and utility piping and related industrial &amp; commercial piping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Customer Relations, Computer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All local, State, Federal or other applicable codes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Service, repair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Awareness of new and emerging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Green Awareness/Sustainability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