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trim hair according to clients' instructions or current hairstyles, using clippers, combs, hand-held blow driers, and scissors.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Shape and trim beards and moustaches, using scissors.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lather and shave beards or neck and temple hair contours, using razors.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protective coverings to objects or surfaces near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sterilize scissors, combs, clippers, and other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service options or needs with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Question patrons regarding desired services and haircut styles.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work stations and sweep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services provided on cashiers' tickets or receive payment from customers.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or clerical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clerical and administrative duties such as keeping records, paying bills, and hiring and supervising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professional knowledge or certifications.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Stay informed of the latest styles and hair care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Suggest treatments to alleviate hair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Shampoo hair.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skin care and nail treatments.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and sell lotions, tonics, or other cosmetic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card files on clientele, recording notes of work done, products used and fees charged after each visit.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Curl, color, or straighten hair, using special chemical solutions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face, neck, and scalp massages.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