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Athletic Coach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39-9032.00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2015CB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Enforce rules or regulations.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Enforce rules and regulations of recreational facilities to maintain discipline and ensure safety.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Organize recreational activities or events.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Organize, lead, and promote interest in recreational activities, such as arts, crafts, sports, games, camping, and hobbies.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Gather information in order to provide services to clients.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the needs and interests of individuals and groups and plan activities accordingly, given the available equipment or facilities.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Promote products, services, or programs.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Organize, lead, and promote interest in recreational activities, such as arts, crafts, sports, games, camping, and hobbies.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recreational facility operations.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 the daily operations of recreational facilities.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first aid.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first aid according to prescribed procedures and notify emergency medical personnel when necessary.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Explain regulations, policies, or procedures.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Explain principles, techniques, and safety procedures to participants in recreational activities and demonstrate use of materials and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operational reports or records.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and maintain time and attendance forms and inventory lists.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 activity techniques or equipment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Liaise between departments or other groups to improve function or communication.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Serve as liaison between park or recreation administrators and activity instructors.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Assign duties or work schedules to employees.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 and coordinate the work activities of personnel, such as training staff members and assigning work duties.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service workers.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 and coordinate the work activities of personnel, such as training staff members and assigning work duties.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service staff.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 and coordinate the work activities of personnel, such as training staff members and assigning work duties.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Arrange facility schedules.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Schedule maintenance and use of facilities.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 client health or progress.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individuals' progress toward meeting their treatment goals.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Greet customers, patrons, or visitors.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Greet new arrivals to activities, introducing them to other participants, explaining facility rules, and encouraging participation.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Communicate with management or other staff to resolve problems.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management to discuss and resolve participant complaints.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treatment plans for patients or clients.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treatment goals for individuals based on their assessments.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employee performance.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staff performance, recording evaluations on appropriate forms.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counsel, comfort, or encouragement to individuals or families.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Encourage participants to develop their own activities and leadership skills through group discussions.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Accompany individuals or groups to activities.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Take residents on community outings.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plans for programs or services.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Meet and collaborate with agency personnel, community organizations, and other professional personnel to plan balanced recreational programs for participants.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Arrange items for use or display.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for entertainment and set up related decorations and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