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&amp; COMMUNICATION</w:t>
        <w:br/>
        <w:t>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49.2022.03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&amp; COMMUNICATION</w:t>
        <w:br/>
        <w:t>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49.2022.03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