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Emergency Medical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29-2042.00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0730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 medical professionals regarding patient conditions and care.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dispatchers or treatment center personnel to provide information about situation, to arrange reception of victims, or to receive instructions for further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record, and report to physician the patient's condition or injury, the treatment provided, and reactions to drugs or treatment.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Treat medical emergencies.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first aid treatment or life support care to sick or injured persons in prehospital settings.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emergency diagnostic and treatment procedures, such as stomach suction, airway management, or heart monitoring, during ambulance ride.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patient data to determine patient needs or treatment goals.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nature and extent of illness or injury to establish and prioritize medical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healthcare professionals to plan or provide treatment.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work with other emergency medical team members or police or fire department personnel.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Drive vehicles to transport individuals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mobile intensive care unit to specified location, following instructions from emergency medical dispatcher.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Interact with patients to build rapport or provide emotional support.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Comfort and reassure patients.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inventory of medical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vehicles and medical and communication equipment, and replenish first aid equipment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medical equipment or instruments.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vehicles and medical and communication equipment, and replenish first aid equipment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medical or professional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training classes to maintain certification licensure, keep abreast of new developments in the field, or maintain existing knowledge.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patient progress or responses to treatments.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record, and report to physician the patient's condition or injury, the treatment provided, and reactions to drugs or treatment.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Position patients for treatment or examination.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Immobilize patient for placement on stretcher and ambulance transport, using backboard or other spinal immobilization device.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Record patient medical histories.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record, and report to physician the patient's condition or injury, the treatment provided, and reactions to drugs or treatment.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Sterilize medical equipment or instruments.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Decontaminate ambulance interior following treatment of patient with infectious disease, and report case to proper authorities.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Emergency Medical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29-2042.00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0730</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EMT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Emergency Medical Technician course serves as a vital link in the chain of the healthcare team. The EMT can recognize the nature and seriousness of the patient condition or extent of the injuries to assess requirements for emergency medical care. The EMT will administer appropriate care based on assessment findings. The EMT will lift, move, position, and otherwise handle and transport the patient to minimize discomfort and prevent further injury.</w:t>
              <w:br/>
              <w:t>COURSE OBJECTIVES: Upon completion of this course, the</w:t>
              <w:br/>
              <w:t>apprentice will be able to:</w:t>
              <w:br/>
              <w:t>Recognize the nature and seriousness of the patient's condition or extent of injuries to assess requirements for emergency medical care</w:t>
              <w:br/>
              <w:t>Administer appropriate emergency medical care based on assessment findings of the patient's condition</w:t>
              <w:br/>
              <w:t>Lift, move, position and otherwise handle the patient to minimize discomfort and prevent further injury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EMERGENCY TECHNICIAN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perform emergency patient care, basic life support and limited advanced life support in the field, transporting injured and ill patients to hospital emergency departments. They also perform care in hospital emergency departments</w:t>
              <w:br/>
              <w:t>COURSE OBJECTIVES: Upon completion of this course, the apprentice will be able to:</w:t>
              <w:br/>
              <w:t>Demonstrate the ability to comprehend, apply and evaluate the clinical information relative to his/her role as an entry-level advanced EMT</w:t>
              <w:br/>
              <w:t>Demonstrate technical proficiency in all skills necessary to fulfill the role of entry-level advanced EMT</w:t>
              <w:br/>
              <w:t>Demonstrate personal behaviors consistent with professional and employer expectations for the entry-level advanced EMT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PARAMEDIC MEDICAL PRINCIPLES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addresses the complex depth of anatomy, physiology, and pathophysiology of major human systems while also introducing the paramedic students to the topics of shock, immunology, and bleeding. COURSE OBJECTIVES: Upon completion of this course, the apprentice will be able to:</w:t>
              <w:br/>
              <w:t>Describe basic principles and concepts related to the structure and functions of biological molecules, cells, tissues, organs, and selected systems of the human body.</w:t>
              <w:br/>
              <w:t>Demonstrate the proper techniques for dealing with shock, immunology and bleeding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