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Steamfitter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High &amp; Low-Pressure</w:t>
              <w:br/>
              <w:t>Steam Piping (Welding)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Hot Water Piping for</w:t>
              <w:br/>
              <w:t>Comfort Heating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Commercial Process</w:t>
              <w:br/>
              <w:t>Piping (Chilled Water, Condenser Water, Compressed Air,</w:t>
              <w:br/>
              <w:t>Welding,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Industrial Process Piping</w:t>
              <w:br/>
              <w:t>(Welding)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Instrumentation &amp; Control</w:t>
              <w:br/>
              <w:t>Piping (Including Fiber Optics for Instrumentation &amp; Control,</w:t>
              <w:br/>
              <w:t>Welding)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Steamfitter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Math, Union Heritage, Job Safety &amp; Health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Trigonometry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Drafting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Pipefitting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Plumbing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Media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 Layout and Fabrication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Tube Bending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NCCCO Signalperson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Steam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Oregon Boiler Class 5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Union Class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Foreman Class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Star Exam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Total Station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