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Aerospace Manufacturing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Accuracy and Attention to Detail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Data Analytics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for 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Build Sequencing and Approach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Communicating Complex Concepts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Thread / FoF (i.e., IIoT)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Decision Making and Critical Thinking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Technology Adoption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Innovation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Validation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Predictive Analytics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Simulation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Learning / AI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Automation/Robotics Manufacturing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Execution Systems (i.e., Work Instructions &amp;amp; BOM)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Factory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-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Manufacturing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Producibility Studies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Materials Manufacturing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Automation Robotics Manufacturing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Additive Manufacturing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Geometric Dimensioning and Tolerancing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Manufacturing Engineering (General / Precision / Ultra Precision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NC Programming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Automation/Robotics Manufacturing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Additive Manufacturing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Dimensional Measurement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Complex Composite Fabrication and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Technologies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Technology Adoption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Application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 Structures and Coatings Inspection / Verification, Development and Execution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Automation/Robotics Manufacturing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Additive Manufacturing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Thread / FoF (i.e., IIoT)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Materials Engineering &amp;amp; Coatings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Factory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Design -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for 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Geometric Dimensioning and Tolerancing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Execution Systems (i.e., Work Instructions &amp;amp; BOM)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Program Startup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Excellence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Technology Adoption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Big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Technical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Validation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Predictive Analytics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Manufacturing Engineering (General / Precision / Ultra Precision)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Focuses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Focuses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Expresses 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Deals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Accepts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Prevents interference of personal life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