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Workforce Development Specialist (2042CB 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13-1151.00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2042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Coordinate training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Evaluate training materials prepared by instructors, such as outlines, text, or handouts.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alternative training methods if expected improvements are not seen.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and assign instructors to conduct training.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Design, plan, organize, or direct orientation and training programs for employees or customers.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Obtain, organize, or develop training procedure manuals, guides, or course materials, such as handouts or visual materials.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Schedule classes based on availability of classrooms, equipment, or instructors.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