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 Panel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performance of electrical, electronic, mechanical, or integrated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performance of electromechanical assemblies, using test instruments such as oscilloscopes, electronic voltmeters, or bridges.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test, or program new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laboratory, operational, or diagnostic techniques or test equipment to assess electromechanical circuits, equipment, processes, systems, or subsystems.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test, or maintain robotic equipment used for green production applications, such as waste-to-energy conversion systems, minimization of material waste, or replacement of human operators in dangerous 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electromechanical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test, or program new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robotic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test, or program new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software or computer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program computer hardware or machine or instrumentation software in microprocessor-based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electromechanical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rework, or calibrate hydraulic or pneumatic assemblies or systems to meet operational specifications or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test, or maintain robotic equipment used for green production applications, such as waste-to-energy conversion systems, minimization of material waste, or replacement of human operators in dangerous 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electronic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schematics, diagrams, or technical orders to determine methods and sequences of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operational test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written documentation of electromechanical test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finished products to locate flaws.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parts for surface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part dimensions or clearances to ensure conformance to specifications, using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instrumentation or electronic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or electronic parts and hardware in housings or assemblies, using soldering equipment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rework, or calibrate hydraulic or pneumatic assemblies or systems to meet operational specifications or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equipment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assemble mechanical, electrical, or electronic components or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Align, fit, or assemble component parts, using hand or power tools, fixtures, templates, or microscopes.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devices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assemble mechanical, electrical, or electronic components or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schematic drawings for electronics.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electrical, electronic, or mechanical drawings or other related documents or graphics necessary for electromechanical design, using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test, or maintain robotic equipment used for green production applications, such as waste-to-energy conversion systems, minimization of material waste, or replacement of human operators in dangerous work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characteristics of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whether selected electromechanical components comply with environmental standards and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electromechanical equipment, materials, components, or systems to meet functional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related to the environmental impact of engineering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inventory, records, or documentation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 or records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inventory, records, or documentation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others to install, use, or maintain robots.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design requirements for computer or electronics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engineering designs of logic or digital circuitry, motor controls, instrumentation, or data acquisition for implementation into new or existing automated, servomechanical, or other electromechanical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Specify, coordinate, or conduct quality-control or quality-assurance programs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products or components using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metalworking machines to fabricate housings, jigs, fittings,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design criteria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Translate electromechanical drawings into design specifications, applying principles of engineering, thermal or fluid sciences, mathematics, or statistics.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operational methods or processes that use green materials or emphasize sustainability.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energy-conserving production or fabrication methods, such as by bending metal rather than cutting and welding or casting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green technologies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analyze thermodynamic systems for renewable energy applications, such as solar or wind, to maximize energy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design or technical features of products or services with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machinists to ensure that electromechanical equipment or systems meet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to implement electromechanical designs in industrial or other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 Panel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Mathematical Measurement &amp;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Programmable Logic Controller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Research in the Disciplines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 Indust Equip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