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 Surface Treatment - MPA 150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surface patching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Patching Operation (Temporary, ie 1-2 man crew vs Permanent, ie full crew)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in roadway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repair process and material to include repair size, product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repair to include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proper surface patch and fix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crack sealing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Crack Sealing Operation (Blow Wand, Tar Wand, Squeegee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(Blow Wand, Tar Wand, Squeegee)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proper seal and fix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rotomilling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when maintenance is required on equipment (changing blades/teeth,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Roto Milling (Equipment Operator, Guide 100-150 2 Person)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establish proper communication with all crew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and awareness of how to set depth of mill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by measuring final depth cut is accurate and unstable/poor material is fully removed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 Structures - MPA 200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drainage structure cleaning and drainage structure repair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full structure inspection and be able to identify the different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perform each job function as part of drainage structure inspection, cleaning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structure is clear of debris and structural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slope repair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inspect and identify root cause for slope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process to be taken to mitigate the root cause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(Slope stabilization, material replacement, erosion mitigation, re-stablishing vegetation)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slope is stable and root cause has been mitigated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roadkill clean-up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animal hits require that Department of Wildlife (DOW) be notified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the appropriate and available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disposal sites according to the procedural directive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 - Explain how disposal of carcass meets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litter and trash clean up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the definition of planned and unplanned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the definition of a prepared and unprepared employee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guidelines for litter and trash pickup for category of highway (Category 1, category 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litter and trash pickup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no residual litter or trash are present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sweeping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sweeping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when maintenance is required on equipment (Washing, greasing, broom 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that highway is clear of dirt and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Roadside Appearance - MPA 250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explain what the Level of Services (LOS) triggers are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“Zones” associated in vegetation control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when properly operating a weed whip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vegetation cut-height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vegetation meets LOS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trees are impeding safe travel roads and highway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vegetation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when properly operating equipment (chainsaw, woodchipper, bucket truck, saws,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points of awareness in environment to ensure cuts land in safe pre-designated area away from vehicles, road, people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tree hazards have been fully mitigated and line-of-sight is clear for traveling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Services - MPA 300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Traffic Control Tech Endorsement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proper traffic control (PD’s, Lane Closure Strategy, MUTCD,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traffic control devices and explain appropriate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define what determines a rural or urban highway and the corresponding traffic control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explain specific traffic control regulations for an interstate highway/expressway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define what determines a low speed or high speed highway and the corresponding traffic control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 Method of Handling Traffic (MHT) that is approved by a Traffic Control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signpost maintenance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types of sign posts (P2, Posi lock)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height requirements associated with sign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signpost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tools and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final installation meets M&amp;amp;S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function of delineators including hazard identified by retroreflective button color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delineator needs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M&amp;amp;S Standards regulating delineator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delineator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tools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proper delineator installation or maintenance and ensure it meets M&amp;amp;S Standards upon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guardrail/Cable rail systems and their corresponding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guardrail damage category (category 1, 2 or 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guardrail maintenance and installation (Manufacturer’s Manual and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competent task completion for each job function (Locates, post replacement, cable tension and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guardrail maintenance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guardrail/cable rail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attenuator systems and their corresponding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location for resources available to determine attenuator maintenance and installation (Manufacturer’s Manual and M&amp;amp;S Standards)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attenuator maintenance and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attenuator maintenance and installation meets M&amp;amp;S Standards and Manufacturer’s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courtesy assistance is needed (disabled vehicle, assisting local agencies,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how to assess the situation and follow through with appropriate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and necessary communication with all entities involved (Traffic Operations Center, Dispatch, local agencies, supervisors, traveling public, civilians being assisted)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courtesy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scene is safe and secure and situation is completed in full before departing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Bridge Structure Maintenance - MPA 350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bridge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and tools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any environmental impacts related to bridge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which accomplishments are tracked during bride cleaning.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all required components have been cleaned satisfactorily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a bridge (a structure 20 feet in length or greater) and distinguish which components require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bridge repair, sealing,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maintain superstructure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complete structure painting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repair bridge deck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bridge joint type and demonstrate knowledge of process to clean and maintain bridge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to repair structure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any environmental impacts related to bridge repair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Snow and Ice Control - MPA 400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CDOT snow operation procedures as outlined in the snow Standard Operating Guide (SOG), PD 1055, applicable Regional memos, Safety Preseason Exercise and Snow Plow Operator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components of the snowplow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snowplow before, during, and after snow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snow removal route and identify and avoid hazards within the route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hand-off equipment to next shift to include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Fueling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of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provide hours worked, miles driven, type and amount of material used to the patrol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CDOT’s material sampling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Discern the difference between anti-icing and deicing material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ability to follow recommended material function application and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load material or unload excess material into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load material into equipment and stockpile material into storage building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the front end loader in assistance with preparing snow equipment for snow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front end loader before, during, and after snow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all available attachments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Equipment &amp; Buildings - MPA 450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and wear on equipment and proactively act to reduce damage 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preventive maintenance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clean equipment for shared use and strive to keep equipment to near new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and perform service intervals 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when and how to create an F5 Notification in SAP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annual inspection dates and proactively follow through to notify mechanics of upcoming due 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Tunnel Maintenance - MPA 500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components of the main traffic control operations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and process restrictive loads and other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the CCTV to surveil traffic volumes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dispatch resources over the state radio using proper radio etiquette.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with outside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clean and maintain components within the building to include: floor drains, tool and equipment storage areas, personal storage area (locker), common areas, bathrooms, workbench and surrounding area. change out lightbulbs, stock supplies (cleaning products, paper towels, soap etc) - 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ensure containment of material stockpiles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courtesy assistance is needed (disabled vehicle, assisting local agencies,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how to assess the situation and follow through with appropriate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and necessary communication with all entities involved (Traffic Operations Center, Dispatch, local agencies, supervisors, traveling public, civilians being assisted)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emergency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various fire control and suppression systems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the CPR and First Aid certification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Fire and Extraction training provided by Gypsum Fire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traffic control measures for tunnel washing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all components of a tunnel that require washing (curbs, walls, cameras,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achieve safety snow operations endorsements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CDOT snow operation procedures as outlined in the snow Standard Operating Guide (SOG), PD 1055, applicable Regional memos, Safety Preseason Exercise and Snow Plow Operator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hand-off equipment to next shift to include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Fueling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of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provide hours worked, miles driven, type and amount of material used to the patrol lead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and proper operation of specialized equipment when removing snow from inside tunnel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factors that determine when structural maintenance or repair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in tunnel structure (Tiles, air ducts, ceiling panels,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repair process and material to include repair size, product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repair to include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appropriate tools and equipment to use and follow through with safe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to ensure repair was completed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when mechanical and ventilation maintenance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Find, review and follow through with associated Job Hazard Analysis (JHA)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all components of mechanical and ventilation systems (generators, drainage and pumping, water treatment,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components of equipment being used and safe operation and adjustment of all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proper pre/post trip inspection for all equipment involved in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Onboarding and Orientation,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101 - Brilliant at the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SPOT - Snow Plow Operator Training &amp; Equipment Endorsements (Snow Plow, Wing Plow, Loader)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License training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Pre-Trip &amp; CDOT 101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Operator (HEO) Ill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 Training &amp; Endorsement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Values &amp; Engagement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Mastering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Trainings during Maintenance Area Safety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