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VEHICLE SERVICE TECHICIAN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vehicles or vehicle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Clean and wash rigs, ambulances,or equipment.</w:t>
              <w:br/>
              <w:t>· Remove and replace soiled linens or equipmentto</w:t>
              <w:br/>
              <w:t>maintain sanitary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passenger vehicles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ambulances or assist ambulance drivers in</w:t>
              <w:br/>
              <w:t>transporting sick, injured, or convalescent persons.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emergencies, problems,or hazards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facts concerning accidents or emergencies to</w:t>
              <w:br/>
              <w:t>hospital personnel or law enforcement officials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vehicles in good working condition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maintenance on emergency medical</w:t>
              <w:br/>
              <w:t>services vehicles, such as ambulances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knowledge or certifications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Earn and maintain appropriate certifications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toensure proper positioning or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VEHICLE SERVICE TECHICIAN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Preventing Disease Transmission for Emergency Medical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Life Support for Emergency Medical Technician-EMT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 First Responder Awareness for Emergency</w:t>
              <w:br/>
              <w:t>Medical Technician-I/EMT-Basic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and Professionalism for the Emergency Services Worker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- Patient Care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Patient Care Reporting - Field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 for the EMT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