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Advanced Medical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Vaccine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safely administration injections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need for vaccines based on EHR, notify physician, and schedule.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Injections/PPD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appropriately select site of injection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administer Proper Dose and proper medication or other therapy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EKG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Can correctly place leads and use correct technique to administer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Recording procedure and results in EHR.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Pediatrics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know what is in a wellness visit and can administer accordingly e.g.: height and weight, vaccination schedule, medication review.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Understands and applies knowledge of vital signs administration for pediatric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Understands and correctly applies HIPPA implications for pediatrics.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Pain Assessment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Triaging presenting patients based on visible pain symptoms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Primary Basics and Vitals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do understand the primary exam and able to take vital signs (e.g. height, weight, blood pressure, temperature)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Medication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Takes and updates medication history, know to refer questions to physician or APN.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Refill prescriptions as per clinician instructions and signature.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and understanding of basic drug classes.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refill amounts and application of such to basic classes of drugs.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Lab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lab procedures and scope of practice for MAs, e.g.: they can do urine samples but not blood draws.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identify and label specimens.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Conflict Resolution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Can listen to another party (ies) for different point of view and look for a way to build consensus.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Knows to seek help from a manager, HR/Office Administrator, or other 3rd party when a resolution is not forthcoming with the other party (ies).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Understands the need to sometimes put the medical practice above one’s own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Computer Etiquette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employer equipment primarily for office business.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Does not disparage coworkers or colleagues inappropriately in emails or online.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Knows when to use email vs. live communication.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Does not compromise professionalism or legal requirements while online (e.g. – HIPAA, privacy).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Setting Boundaries / Scope of Practice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Understands the role of the MA and what the limits of the practice 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Knows when to stop and get a clinician involved or ask questions.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Distinguishing The Personal and Professional Self/Professionalism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a strong attendance and punctuality record.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Understands the need to be professional in appearance, demeanor and approach.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Keeps confidential PHI and other medical information and does not share such with friends.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Is able to be a team player and not let personal viewpoints conflict with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Speaks to others using appropriate language and behavior.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Does not discuss co-workers or patients on social media.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Does not use personal cellphone or computer when working.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Time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multitask and stay organized.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set priorities and work as needed with clinicians and office administrative staff.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Electronic Health Record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patient basic information and updates in the Electronic Record.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appointment scheduling and re-scheduling as needed.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insurance coverage verification.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Computer Packages such as Excel, WORD, PPT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create basic WORD document, read and edit others’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create basic EXCEL spreadsheet, read and edit others’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Able to create basic PPT presentation, read and edit others’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Patient Engagement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basic health information to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care so patient’s experience using the health system is as seamless as possible.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one-on-one with patients to coach them toward achieving goals for better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Advanced Medical Assistant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Clinical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Injections/PPD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EKG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Pediatrics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 Assessment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Primary Exams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Lab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Electronic Health Record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Computer Packages such as Excel, WORD, PPT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Patient Engagement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150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