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CABINET MAKER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51-7011.00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0860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Sharpen and use of hand tools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Work from stock bills and drawings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Use of power equipment, cutoff saws, table saws, jointers, routers, planers, shapers, sanders, etc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1.4K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Grinding knives and filing saws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Laying, matching and cutting veneers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Dressing and preparing material for assembly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Gluing stock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Layout work for milling and general trim-saw work from stock bills and details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940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Sand moldings, glue flat work and squares, clean for finish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Assemble doors, drawers, skeleton frames, fit and hand doors and drawers, fit and apply moldings, match veneers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760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Assemble and install cabinets, built-ins, paneling, etc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1.4K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Independent layout, machining and assembly of cabinets and built-ins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Miscellaneous - safety, etc.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8K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CABINET MAKER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51-7011.00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0860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Supervised field trips</w:t>
              <w:br/>
              <w:t>Sponsor approved online or distance learning courses (specify) Washington</w:t>
              <w:br/>
              <w:t>State UBC J.A.T.C and UBC International Training approved courses.</w:t>
              <w:br/>
              <w:t>State Community/Technical college</w:t>
              <w:br/>
              <w:t>Sponsor Provided (lab/classroom)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160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