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Cook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35-2014.00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food preparation areas, facilities,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clean food preparation areas, such as equipment and work surfaces, or serving areas to ensure safe and sanitary food-handling practices.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facilities, equipment or supplies to ensure conformance to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Cook foods.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Turn or stir foods to ensure even cooking.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Season and cook food according to recipes or personal judgment and experience.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Bake, roast, broil, and steam meats, fish, vegetables, and other foods.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relishes and hors d'oeuvres.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quality of foods or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freshness of food and ingredients by checking for quality, keeping track of old and new items, and rotating stock.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test foods to determine if they have been cooked sufficiently, using methods such as tasting, smelling, or piercing them with utensils.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equipment functioning.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food is stored and cooked at correct temperature by regulating temperature of ovens, broilers, grills, and roasters.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food, beverage, or equipment inventories.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Portion, arrange, and garnish food, and serve food to waiters or patrons.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Serve food or beverages.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ingredients.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Weigh, measure, and mix ingredients according to recipes or personal judgment, using various kitchen utensils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 ingredients.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foods for cooking or serving.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Wash, peel, cut, and seed fruits and vegetables to prepare them for consumption.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activities of food service staff.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and supervise work of kitchen staff.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supplies, ingredients, or staff requirements for food preparation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expected food consumption, requisition or purchase supplies, or procure food from storage.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 materials, supplies,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chefs or caterers with food or drink preparation.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Substitute for or assist other cooks during emergencies or rush periods.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cooked or raw foods.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Carve and trim meats such as beef, veal, ham, pork, and lamb for hot or cold service, or for sandwiches.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Butcher and dress animals, fowl, or shellfish, or cut and bone meat prior to cooking.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menu options.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Consult with supervisory staff to plan menus, taking into consideration factors such as costs and special event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operational or production data.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Keep records and accounts.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breads or doughs.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Bake breads, rolls, cakes, and pastries.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prices for menu items.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price menu items.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