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HHA Dementia Specialty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Role of the HHA in Caring for Cognitively Impaired Clients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care plan for interventions and report interventions and their result to the supervisor and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document episodes of targeted behaviors and/or new behaviors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 of stress and strategies for coping within self, other caregivers and family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Effective Communication &amp; Interaction with Cognitively Impaired Clients and their Families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redirecting a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validation therapy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and demonstrate various approaches for a client who is resisting personal care that will maintain dignity and respect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interventions for client who is yelling or screaming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therapeutic communication with significant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coaching techniques to help other caregivers and family members cope with the dementia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Assistance with Independence, Mobility, and Therapeutic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therapeutic activities/exercises to maintain joint function for the cognitively impaired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care strategies that encourage independence in Activities of Daily Living (ADL’s) without increasing client anxiety, respect the client’s dignity and desire for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therapeutic activities appropriate for early, middle, and late states of dementia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therapeutic activities to de-escalate a client who is anxious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Uses Nutritional Interventions to Enhance Nutritional Well Being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adapting meal preparation to maximize nutritional intake (i.e., offering small servings, finger foods, introducing foods one at a time, frequency meals, snacks, and fluids that are acceptable to cognitively impaired clients)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modifications needed to maintain nutritional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Psychoactive Medications and Side Effects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basic features of psychoactive medications and their side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observe, record and report side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 Safe Environment for Cognitively Impaired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environment for wandering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safety from potential toxic substances that the confused client may attempt to ingest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able to implement interventions to minimize environmental stimuli that may increase a confused client’s agitation, (i.e., noise levels, large groups, television, and radio)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