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Painting and Decorating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Brush Paint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Rolling Paint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Airless Spray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Spray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Staining/wood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training as determined by local committee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3.7K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Painting and Decorating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</w:t>
              <w:br/>
              <w:t>Careers in the Painting Trade</w:t>
              <w:br/>
              <w:t>Identifying Surface/Substrate Materials and Conditions</w:t>
              <w:br/>
              <w:t>Protecting Adjacent Surfaces</w:t>
              <w:br/>
              <w:t>Basic Surface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Surface Preparation 2</w:t>
              <w:br/>
              <w:t>Sealants and Repair/Fillers</w:t>
              <w:br/>
              <w:t>Introduction to Paints and Coatings</w:t>
              <w:br/>
              <w:t>Brushing and Rolling Paints and Coatings</w:t>
              <w:br/>
              <w:t>Painting Failures and Remedies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Job Planning and Completion</w:t>
              <w:br/>
              <w:t>Chemical Cleaning and Stripping</w:t>
              <w:br/>
              <w:t>Low-Pressure Water Cleaning</w:t>
              <w:br/>
              <w:t>Abrasive Blasting</w:t>
              <w:br/>
              <w:t>Drywall Finishing and Patching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IV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Stains</w:t>
              <w:br/>
              <w:t>Clear Finishes</w:t>
              <w:br/>
              <w:t>Wood Finishing</w:t>
              <w:br/>
              <w:t>Coatings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Spray Painting (Conventional, Airless, and HVLP)</w:t>
              <w:br/>
              <w:t>Painting Failures and Remedies II</w:t>
              <w:br/>
              <w:t>Coatings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VI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Color &amp; Tinting; Wallcovering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VII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Texturing         Spraying with Special Devices</w:t>
              <w:br/>
              <w:t>Containment/Ventilation</w:t>
              <w:br/>
              <w:t>Surface Preparation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VIII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Surface Preparation II</w:t>
              <w:br/>
              <w:t>Surface Preparation III</w:t>
              <w:br/>
              <w:t>Industrial Coatings</w:t>
              <w:br/>
              <w:t>Coating Applications and Equipment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Painter IX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Coatings Applications and Equipment II</w:t>
              <w:br/>
              <w:t>Quality Inspections</w:t>
              <w:br/>
              <w:t>Coating Failures and Analysis</w:t>
              <w:br/>
              <w:t>Specialty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