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LEGAL SECRETARY (0800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legal matters.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maintain law libraries, documents, and case files.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documentation for contracts, transactions, or regulatory compliance.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distribute invoices to bill clients or pay account expenses.; Complete various forms, such as accident reports, trial and courtroom requests, and applications for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Send information, materials or documentation.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Mail, fax, or arrange for delivery of legal correspondence to clients, witnesses, and court officials.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legal documents.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proofread, or process legal documents, such as summonses, subpoenas, complaints, appeals, motions, or pretrial agreements.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Proofread documents, records, or other files to ensure accuracy.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proofread, or process legal documents, such as summonses, subpoenas, complaints, appeals, motions, or pretrial agreements.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appointments.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and make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business correspondence.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Draft and type office memos.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from meetings or other formal proceedings.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legal meetings, such as client interviews, hearings, or depositions, and take notes.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Search files, databases or reference materials to obtain needed information.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legal publications and perform database searches to identify laws and court decisions relevant to pending cases.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LEGAL SECRETARY (0800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