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Air Conditioning Equipment Mechanic (0637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circuits or components for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operational compliance with regulations or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blueprints, specifications, or diagrams to inform installation, development or operation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customers or users to assess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heating, ventilation, or air conditioning (HVAC)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heating, ventilation or air-conditioning (HVAC) systems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issues related to repairs, installation, or equipment design.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systems to determine if they are operating properly.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energy-efficient heating, ventilation, or air conditioning (HVAC)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Braze metal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electrical components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machine or equipment replacement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materials according to specifications or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distances or dimensions.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repair or maintenance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holes in parts, equipment,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home appliances.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Travel to work sites to perform installation, repair or maintenance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repair, installation or maintenance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 out work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cranes, hoists, or other moving or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systems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Air Conditioning Equipment Mechanic (0637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