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ADN Nursing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policy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PPE and sterilization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Catheterizing the female urinary bladder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Catheterizing the male urinary bladder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Inserting a nasogastric tube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Sterile Wound Cleaning and Dressing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