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Elementary School Teacher (3077CB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students individually and in groups, using various teaching methods, such as lectures, discussions,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 rules or policies in terms of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rules for behavior and procedures for maintaining order among the students for whom they are responsible.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students on academic or career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counsel students with adjustment or academic problems, or special academic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assigned classes and show written evidence of preparation upon request of immediate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and storytelling.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and grade class work and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teachers, counselors, and administrators to resolve students'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objectives and outlines for courses of study, following curriculum guidelines or requirements of states and schools.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class work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and grade class work and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standardized ability and achievement tests and interpret results to determine student strengths and areas of need.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students for later grades by encouraging them to explore learning opportunities and to persevere with challenging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tests.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assigned classes and show written evidence of preparation upon request of immediate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elementary 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with student activities in school.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duties such as assisting in school libraries, hall and cafeteria monitoring,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students individually and in groups, using various teaching methods, such as lectures, discussions,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 rules or policies in terms of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rules for behavior and procedures for maintaining order among the students for whom they are responsible.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students on academic or career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counsel students with adjustment or academic problems, or special academic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assigned classes and show written evidence of preparation upon request of immediate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and storytelling.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and grade class work and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teachers, counselors, and administrators to resolve students'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objectives and outlines for courses of study, following curriculum guidelines or requirements of states and schools.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class work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and grade class work and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standardized ability and achievement tests and interpret results to determine student strengths and areas of need.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students for later grades by encouraging them to explore learning opportunities and to persevere with challenging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tests.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assigned classes and show written evidence of preparation upon request of immediate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elementary 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with student activities in school.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duties such as assisting in school libraries, hall and cafeteria monitoring,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