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0296CB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Hybrid Based Training Model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Hybrid Based Training Model (6,000-8,000 Hrs.)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and Anti-Harassment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dimensions of completed products or workpieces to verify conformance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dimensions of workpieces, products,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grinding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metal or plastic forming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 equipment to perform production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equipment operation to ensure proper functioning.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 or other instructions to determine operational methods or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production or processing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machine tools, parts, or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metal or plastic production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fabrics or materials for processing or 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 or tools onto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test runs of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Exchange information with colleagues.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others on ways to improve processes or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mechanical components in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tools, fixtures, or other devices for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equipment malfunctions.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Dispose of trash or waste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guide lines or markings on materials or workpieces using patterns or other references.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materials to mark reference points, cutting lines, or other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equipment for maintenance or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equipment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Sort recyclable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materials, solutions, or samples.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lubrication of equipment or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diagrams or blueprints for workpieces or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production or operational procedures or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electromechanical or hydraulic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Machinist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0296CB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1.4K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