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Police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0437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Department and Town Hall Office Tour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Department Personnel and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Department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Department S.O.P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Department Streets and Address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Department Tour</w:t>
              <w:br/>
              <w:t>- Emergency Service Providers</w:t>
              <w:br/>
              <w:t>- Nearest Hospitals</w:t>
              <w:br/>
              <w:t>- Adjoining Jurisdictions/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Reporting For Duty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Uniform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Rapport with Fellow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in Public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Off-Duty Conduct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FTO/ DOR Procedures/ Phase Expectations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Chain of Command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Crime Prevention, Traffic, Public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Community Policing - Neighborhood Watch Groups - Community/Business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Contact and Cover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Weapon Away From Suspect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Gun Hand Free During All Enforcement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Sight of Suspect during Entire Contact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Control Suspect's Movements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 Communications When Exiting Police Vehicle to Make Contacts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Utilize personal Safety Equipment Properly (Blood borne Pathogens,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Awareness of Potentially Dangerous Situations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Stand to the Side of Entrances When Knocking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Flashlight and Other Illumination Equipment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Searches Police Vehicle Before and After Prisoner Transport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Baton, Pepper Spray, Knife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Has Weapon Ready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Finger Off Trigger except When Shooting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Avoids Pointing Weapon at Other Officers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Covers Other Officers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Building Search Techniques (Tactics)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SMPD Firearm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Issued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 of Emergency Equipment/ PA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Defensive Driving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Driving in Rain/Snow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Response modes - 10-88 - 10-18 - 10-33 - Response to felony in progress - 10-18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Security of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Parking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Vehicle Positioning on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Crash in SMPD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Damage to SMPD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Radio Codes and Signals and Their 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 of Phonetic Alphabet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Microphone Position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Transmission before keying microphone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normal voice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BOLO Issue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Emergency Transmissions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Channel Changing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Writing Down Call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Officer's Public Demeanor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Victim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Witness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Suspect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Media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Culturally Diverse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Co-worker Relationships (fellow Officer/supervisors)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Computer Operation/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Call Classification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Code-Outs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Narratives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Upload/ Printout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Log Retrieval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Alarm Calls (TB01)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Suspicious Incidents/ Vehicles/ Persons (TB02)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Disturbances (Noise/ General) (TB03)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Directing Traffic at Intersections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Directing Traffic at Night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Positioning Flares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Equipment (whistle, traffic vest, gloves, flashlight)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Computer Operation/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Daily Log Entries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a Report is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Narratives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Upload/ Printout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Retrieval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Major Crime Scene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Command of the Crime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Preliminary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Guidelines for Requesting Crime Scene and Specialized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Notification of Patrol Supervisor/ Response to Scene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Collection and Preservation of Evidence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Fingerprint Procedures</w:t>
              <w:br/>
              <w:t>- How to Dust for Prints and Where</w:t>
              <w:br/>
              <w:t>- Lifting Latent Prints</w:t>
              <w:br/>
              <w:t>- Proper Use of Latent Report</w:t>
              <w:br/>
              <w:t>- Latent Submission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Tow Trucks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Rescue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Animal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Other City/ SMPD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Sick/ Injured Person (TB04)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Police Service Calls (TB05)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Civil Matters (TB06)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Trespassing (TB 07)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Drunk Person (TB08)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Disorderly Conduct (TB09)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Door (TB10)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Radio Procedure (location, tag, vehicle description, occupants, reference (if not traffic))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Advise Dispatch Prior to the Stop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Location of Final Stop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Vehicle 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Approach to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Sufficiently Clear of Traffic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Behind Violator's Car Door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Response to Escalating Conflict/Weapon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Warning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Citation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Arrest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Disposition of Vehicle if Driver Arrested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Dealing With Upset Drivers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Felony Stop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Pursuit Policy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Crashes (TB11)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Vandalism (TB12)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Burglary (TB13)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Larceny (TB14)</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Shift Personnel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of Phase I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Discussion of Trainee's Strengths and Weaknesses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Expectations for Phase 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Offense committed while present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Probable Cause to Believe a Felony Has Been Committed and the Suspect Committed 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Misdemeanor Exceptions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Arrest pursuant to Warrant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Arrest pursuant to Juvenile Pick-up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Arrests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Discretion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Un-arrest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Developing Probable Cause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Persons Exempt From Arrest (Diplomatic Immunity)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Arrest of an Employee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Arrest of an Officer from another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Required Paperwork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the Notice to Appear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Mentally III/involuntary Commitment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and How to Handcuff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Searching Males and Females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Resisting Arrest/ Use of Force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Weapons Other Than Firearm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Positional Asphyxia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Searching Police Vehicle Prior to and After Prisoner Transport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 Position in the Vehicle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Transporting Prisoners of the Opposite Gender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Transporting Juveniles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Delays When Transporting Prisoner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Booking Procedures and Prisoner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Case Filing Packet after Arrest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Not-in-Custody Case Filing Packet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Case Filing Packet Submission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Loitering and Prowling (TB15)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 Violations (TB16)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Resisting Arrest/ Obstruction (TB17)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Elements of Offenses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How to Interview Victims and Witnesses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Victim, Witnesses, and Suspects Motives, Needs, and Feelings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Taking Command of the Investigation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Victim Rights (advocacy)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Suspect Rights (Miranda)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Notification of Specialized Units (generally)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Incident to Arrest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Voluntary Consent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Stop and Frisk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Search Warrant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Seizure without a Warrant (plain 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Open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Collection of Evidence by Uniform Officers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Notification of a Detective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Evidence Security and Preservation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Chain of Custody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Property Receipts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Evidence/ Property Disposition</w:t>
              <w:br/>
              <w:t>- General</w:t>
              <w:br/>
              <w:t>- Firearms</w:t>
              <w:br/>
              <w:t>- Narcotics</w:t>
              <w:br/>
              <w:t>- Cash</w:t>
              <w:br/>
              <w:t>- Bloodborne Pathogens/HAZMAT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Citizen Rights to Claim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How to Retrieve Evidence for Trial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Lost/Found Property (TB18)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Domestic Violence (TB19)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Assault/Battery (TB20)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North Carolina Criminal Law and Motor Vehicle Handbook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of the Quick Reference Guide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Traffic Violations</w:t>
              <w:br/>
              <w:t>- Speed (pace clock)</w:t>
              <w:br/>
              <w:t>- Moving Violations</w:t>
              <w:br/>
              <w:t>- Equipment Violations</w:t>
              <w:br/>
              <w:t>- Bicycle Violations</w:t>
              <w:br/>
              <w:t>- Parking Violations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County/ Local Ordinances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Vehicle Larceny/ Recovery (TB21)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Homicide (TB22)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Death Investigation (TB23)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Suicide/Attempt (TB24)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Mentally Ill/ (TB25)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Sexual Battery/ Child Molestation/Rape(TB26)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Robbery (TB27)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Weapons Violations (TB28)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Fire/ Arson (TB29)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Kidnapping/ False Imprisonment (TB30)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Parental Abduction (TB30)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Bomb Threat (TB31)</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Introduction to Shift Personnel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of Phase 2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Discussion of Trainee's Strengths and Weaknesses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Expectations for Phase 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Options in Handling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Notification of Parents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Juvenile Assessment Center (DSS)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Requesting Protective Service for Temporary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Traffic Violations Committed by Juveniles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Missing Persons (TB32)</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Child/ Elderly Abuse (TB33)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Agency (TB34)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Animal Calls (TB35)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Re-Read Your Report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Follow-Up Leads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Information Sources</w:t>
              <w:br/>
              <w:t>- Records</w:t>
              <w:br/>
              <w:t>- DCI</w:t>
              <w:br/>
              <w:t>- Court Computer System</w:t>
              <w:br/>
              <w:t>- Informants (C.I.)</w:t>
              <w:br/>
              <w:t>- Other Officers</w:t>
              <w:br/>
              <w:t>- Utility Companies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D.W.I. (TB36)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Attorney's Courtroom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 Trial Conferences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Depositions (report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Courtroom Testimony and Demeanor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Subpoenas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Court Liaison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Court Overtime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Weapons in Courthouse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Jury Duty / Appearance as Witness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Problem 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Community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Nuisance Abatement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Code Enforcement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Abandoned Vehicle (TB 37)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Drug Dealers and Users (techniques, M.O.s)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Criminal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Making "Terry" Stops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Field Interviews (F.I. Cards)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Building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Drug Arrests (TB38)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Obscene/ Harassing Phone Calls (TB39)</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Illegal Dumping (TB40)</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During Phase 4 the trainee will review the previous workbook items and complete and log any that have not already been done by previous FTOs. At the end of the phase the trainee will sign this page of the workbook. The Department FTO Coordinator will review the workbook to ensue it is complete, sign this page, and then forward it to the Department Commander for review and approval. The workbook will then be sent to the FTO Program Coordinator who will sign for receipt.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Police Officer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33-3051.00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0437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BLET: Basic Law Enforcement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RADAR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SFST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Inox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