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Principal (3055HY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operational compliance with regulations or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curricula, teaching methods, and programs to determine their effectiveness, efficiency, and use, and to ensure that school activities comply with federal, state, and local regulations.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K-12 Principal (3055HY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