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AIRFRAME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Fluid Lines and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 Operations and Servicing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and Corrosion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Forms and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Sheet Metal and Non-Metallic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Airframe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Landing Gear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Cabin Atmosphere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Instrument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Navigation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Fuel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and Warning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Ice and Rain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Protection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Aviation Safety/Human Factors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AIRFRAME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</w:t>
              <w:br/>
              <w:t>1. B737 600/700/800/900 General Familiarization</w:t>
              <w:br/>
              <w:t>2. ATS FAA General Subjects</w:t>
              <w:br/>
              <w:t>3. ATS FAA Airframe Subjects</w:t>
              <w:br/>
              <w:t>Sponsor Provided (lab/classroom)</w:t>
              <w:br/>
              <w:t>1. New Hire Indoctrination</w:t>
              <w:br/>
              <w:t>2. Safety Orientation</w:t>
              <w:br/>
              <w:t>3. Structural Techniques Basic</w:t>
              <w:br/>
              <w:t>4. MRO Fundamentals I</w:t>
              <w:br/>
              <w:t>5. MRO Fundamentals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