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Licensed Practical Nurse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food and fluid intake and output.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 conditions during treatments, procedure or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the physical or physiological attributes of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intravenous medications.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hygiene or daily living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 patients with bathing, dressing, maintaining personal hygiene, moving in bed, or standing and walking.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Supervise patient care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nurses' aides or assistants.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patients, family members, or caregivers in techniques for managing disabilities or illnesses.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healthcare professionals to plan or provide treatment.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as part of a healthcare team to assess patient needs, plan and modify care, and implement interventions.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quantitative data to determine effectiveness of treatments or therapies.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medical equipment or instruments.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Sterilize equipment and supplies, using germicides, sterilizer, or autoclave.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supplies or equipment for use.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equipment and prepare medical treatment rooms.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diagnostic or therapeutic medical instruments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biological specimens to gather information about patient conditions.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preparation of special meals or diets.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or examine food trays for conformance to prescribed diet.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medical procedures or test results to patients and family members.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patients physically for medical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Treat patients using physical therapy techniques.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compresses, ice bags, or hot water bottles.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medical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rooms and make beds.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inventory of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healthcare practitioners during examinations or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delivery, care, or feeding of infants.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33</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Licensed Practical Nurse</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AND PHYSIOLOGY 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includes an overview of the normal structure and function of the human body. Basic principles of chemistry and microbiology are also incorporated. Detailed study cells, tissues, and selected systems within the human body are included.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PSYCHOLOGY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provides an introduction to behavioral psychology in which the basic principles of human behavior are explored; emphasis is placed on concepts of personality structure, psychosocial growth and development, the learning process, and therapeutic communication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NURSING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an introduction to the fundamental skills of nursing practice. The student will learn to recognize patient needs and perform related skills progressing from the simple to the complex.</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ISSUES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Nursing Issues course shows the evolution of practical nursing in the health care delivery system. It includes concepts of personal and community health development, a study of the philosophy of nursing, and the ethical and legal responsibilities of practical nurses.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PRINCIPLES OF PHARMACOLOGY AND DOSAGE CALCULATIONS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is an introduction to pharmacological mathematics including a basic arithmetic review and an introduction to metric and apothecary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AND PHYSIOLOGY II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 continuation of Anatomy and Physiology I. It includes a study of the structure and function of the cardiovascular, respiratory, gastrointestinal, nervous, sensory, digestive, urinary, reproductive, and endocrine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MEDICAL/SURGICAL NURSING 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progresses from Fundamentals of Nursing and provides information necessary for the student to apply the biological and behavioral sciences and the nursing process to meet the needs of the adult patient with a cardiovascular, respiratory, gastrointestinal, genitourinary, or reproductive disease or disorder.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PHARMACOLOGY 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introduces the science of pharmacology. Principles of medication administration with more emphasis on precision than was covered during Level I is primary.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SOCIOLOGY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Sociology course provides an analysis of the social nature of people as individuals, as members of the family unit, and as members of society.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NUTRITION ESSENTIALS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an introduction to basic principles of nutrition and diet therapy.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MEDICAL/SURGICAL NURSING II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 continuation of Introduction to Medical/Surgical Nursing I and provides information necessary for the student to apply the biological and behavioral sciences and the nursing process.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MENTAL HEALTH NURSING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provides students with an opportunity to recognize and respond to mental health issues.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PHARMACOLOGY II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Major classes of therapeutically relevant drugs grouped according to body systems with a focus on action, uses, adverse reactions, drug interactions, nursing implications and patient teaching continues.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GERONTOLOGY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introduces the student to geriatric nursing and its growing importance in today’s society.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OF THE CHILDBEARING FAMILY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encompasses family-centered nursing care with a focus on fetal development, the pre-, peri-, and postnatal periods, and growth and development from birth through adolescence.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OF CHILDREN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an overview of the role of the practical nurse in pediatric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an overview of the role of the practical nurse in a leadership or management position.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