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Utilities Foreman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effective written &amp;amp; verbal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Minimizes and resolves conflict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employee performance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Coaches and mentors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with employees compliant with employment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Motivates and builds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root causes of problems and identifies/applies a 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diligent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negotiation skill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and manages project work elements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enforces Traffic Control (MUTCD- Manual Uniform Traffic Control Devices)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interaction between NFPA 70E and OSHA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certifications and endorsements as required by employer such as:</w:t>
              <w:br/>
              <w:t>CDL</w:t>
              <w:br/>
              <w:t>Operator DOT qualifications</w:t>
              <w:br/>
              <w:t>OSHA 30</w:t>
              <w:br/>
              <w:t>First Aid/CPR</w:t>
              <w:br/>
              <w:t>Competent Person</w:t>
              <w:br/>
              <w:t>Confined Space</w:t>
              <w:br/>
              <w:t>Shoring/Trenching</w:t>
              <w:br/>
              <w:t>NFPA 70e NEC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use of office PC software products such as MS Word, Excel, Outlook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and maintenance/care for Laptop, Tablet, or cell 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Populates company specific software-HR/ Supervisory tools (performance management) as required by the employer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daily job-site safety documentation. (Job Safety Analysis)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daily timesheets and detailed recording of work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equipment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job-site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jobsite or truck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accident/incident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Finalizes as-built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 &amp; Execution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Defines and clarifies project scope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the project plan &amp;amp; project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/ implements policies and procedures to support the achievement of the project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Assigns crew roles and responsibilities &amp;nbsp; &amp;nbsp; &amp;nbsp; &amp;nbsp; &amp;nbsp; &amp;nbsp; &amp;nbsp;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project budgeting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cost tracking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activities across various organizational functions and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project communication plan(s) &amp;nbsp; &amp;nbsp; &amp;nbsp; &amp;nbsp; &amp;nbsp; &amp;nbsp; &amp;nbsp;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project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deviations from the project plan and take corrective 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presents project status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project close out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Job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public/landowner of pending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safety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permitting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understands blueprints &amp;amp; SOW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environmental stewardship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job site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safe work zone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job briefing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vehicle and equipment inspections (walk around)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professionally with co-workers, property owners, and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understanding and responsibility of “One Call” compliance and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Installation of Buried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job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of existing underground utilities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soil type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 trenches with select 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conduit /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or blow utility wire / cable in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utility hand hole / pedestals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ground rods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Excavates trenches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directional boring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Backfills trenches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site restoration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Installation of Overhead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 utility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pole guy wires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pole anchors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Pole climbing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communication support strands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Lash communication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line tensioning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Terminate aerial lines (e.g., clipping, dead ending)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low voltage electrical or telecom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a thorough knowledge of National Electric Standard Codes (NESC) relating to attachment requirements and compliant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and Heavy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Compressor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&amp;amp; Hydraulic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Block &amp;amp; Tackle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Dynameter (tension)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Fall Restraint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Fusion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/ Manhole Monitors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Line Electrical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Lasers/Transits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Multi-Meter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OTDR (Optical Time Domain Reflectometer)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Threading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Root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Slings/Harnesses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Tape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Control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Utility Locator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Voltage Indicator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Backhoe or Mini Excavator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Directional Boring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Dozer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Dump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usher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Plow — Mainline and drop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Tractor and Trailer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