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Install pipe assemblies, fittings, valves, appliances such as dishwashers or water heaters, or fixtures such as sinks or toilets, using hand or power tools.; Anchor steel supports from ceiling joists to hold pipes in place.; Install underground storm, sanitary, or water piping systems, extending piping as needed to connect fixtures and plumbing.; Install pipe systems to support alternative energy-fueled systems, such as geothermal heating or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