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 (0657CB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teaching materials, such as textbooks, workbooks, papers, and pencils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tests and homework assignments and collect them when they are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and stock teaching materials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Type, file, and duplicate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teacher-parent conferences regarding students' progress 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outlines and plans in assigned subject areas and submit outlines to teachers for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subject matter to students under the direction and guidance of teachers, using lectures, discussions, supervised role-playing methods, or by reading aloud.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audiovisual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audio-visual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teaching materials to increase their durability under repeated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physical education.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demonstrations to teach skills, such as sports, dancing, and handicrafts.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and assist children individually or in small groups to help them master assignments and to reinforce learning concepts presented by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