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Pool Installer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3052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and practice worksite safety and maintain safe work environments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practice worksite safety and maintain safe work environments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proper transit use on a worksite and/or proper water level use as necessary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proper transit use on a worksite and/or proper water level use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read plans in relation to pool and spa construction.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read plans in relation to pool and spa construction.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perform in calculating elevations and slopes.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perform in calculating elevations and slopes.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read a tape measure and select the correct hand tools necessary to perform tasks related to pool construction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read a tape measure and select the correct hand tools necessary to perform tasks related to pool construction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Able to apply correct order of operations of pool construction.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apply correct order of operations of pool construction.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properly maintain erosion control, including drainage for downspouts.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properly maintain erosion control, including drainage for downspouts.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set up a temporary site protection.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set up a temporary site protection.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Able to apply basic pool hydraulics principles during pool installations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apply basic pool hydraulics principles during pool installations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Able to effectively apply equipotential bonding principles during pool construction to reduce the risk of equipment damage and personal injury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apply equipotential bonding principles during pool construction to reduce the risk of equipment damage and personal injury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demonstrate proper safety protocols with safety setbacks from overhead electrical lines, heater vents, or other hazardous locations.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demonstrate proper safety protocols with safety setbacks from overhead electrical lines, heater vents, or other hazardous locations.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Contact the utility when needed to mark the area before digging.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the utility when needed to mark the area before digging.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Ability to determine if site documentation has been completed prior to the start of construction through resources such as easements.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determine if site documentation has been completed prior to the start of construction through resources such as easements.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Complies with the ISPSC (International Swimming Pool &amp; Spa Code)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the ISPSC (International Swimming Pool &amp;amp; Spa Code)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Participation in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team discussions/meetings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during independent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Openness to new ideas and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deal with ambiguity by exploring, asking questions,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when to ask for help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group presentation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demonstrate effective one-on-one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customers, co-workers, sub-contractors, and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trust, honesty,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Requests and performs work assignments without prompting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cares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instructions/directions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accept constructive feedback and criticism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follow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take care of equipment and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keep the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meet supervisor's work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not let personal life interfere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Pool Installer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3052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Pool Construction – Concrete/Vinyl Liner &amp; Fiberglass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3-day intensive school encompasses all the necessary disciplines for building a structurally sound water vessel. Topics covered within the school include site analysis, introductory fluid engineering, geotechnical and structural engineering that includes a review of difficult sites, shotcrete, waterproofing, tile, interior finishes, coping, and concrete decking. The course concludes with an interactive walkthrough of a complex project from start to finish. This program is designed to move each student through all phases of concrete pool construction in detail, unlike anything else offered in the industry. </w:t>
              <w:br/>
              <w:br/>
              <w:t>Learning Objectives: </w:t>
              <w:br/>
              <w:t>• Identify code requirements. </w:t>
              <w:br/>
              <w:t>• Understand inspection, operation, and maintenance procedures. </w:t>
              <w:br/>
              <w:t>• Recognize components of a circulation system. </w:t>
              <w:br/>
              <w:t>• Review safety and health protocols: including chemical and electrical safety, drowning and accident prevention, and environmental conditions. </w:t>
              <w:br/>
              <w:t>• Calculate proper pool mathematics. </w:t>
              <w:br/>
              <w:t>• Examine electrical components, heaters, filtration, chemical feeders, and control systems. </w:t>
              <w:br/>
              <w:t>• Analyze proper maintenance planning.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Confined Spaces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educates all general industry employees about the existence of confined spaces, the type of hazardous conditions that can be present, and the basic requirements for entry into permit required confined spaces. </w:t>
              <w:br/>
              <w:br/>
              <w:t>Learning Objectives: </w:t>
              <w:br/>
              <w:t>• Identify characteristics and examples of a confined space. </w:t>
              <w:br/>
              <w:t>• Identify hazards of confined spaces. </w:t>
              <w:br/>
              <w:t>• Identify the differences between permit-required and non-permit-required confined spaces. </w:t>
              <w:br/>
              <w:t>• Recognize the basic requirements of a permit-required confined space entry program.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Creating &amp; Maintaining a Compliant Work Environment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Attorney Steve Getzoff will review, examine, and provide expert legal advice on how to prevent and address harassment and discrimination. The course will analyze complying with wage and hour issues and discuss how to protect your customer base and trade secrets.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Discrimination-Fee Workplace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lesson provides employers and managers an awareness of issues relating to discrimination in the workplace and practical considerations for avoiding discriminatory practices, including discrimination associated with race, color, religion, sex, national origin, age and physical or mental disability. </w:t>
              <w:br/>
              <w:br/>
              <w:t>Learning Objectives: </w:t>
              <w:br/>
              <w:t>• State what constitutes employment discrimination. </w:t>
              <w:br/>
              <w:t>• Identify the federal discrimination laws in place to protect individual workers’ rights. </w:t>
              <w:br/>
              <w:t>• Recognize the importance of promoting a discrimination-free workplace. </w:t>
              <w:br/>
              <w:t>• Identify recommended guidelines for employers and managers. </w:t>
              <w:br/>
              <w:t>• Discuss the actions taken if a discrimination charge is made.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DOT Fundamentals of Hazardous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Hazardous materials are defined as materials that could adversely affect the safety of the public, handlers, or carrier workers during transportation. The DOT Fundamentals of Hazardous Materials online course offers awareness-level knowledge for aquatic professionals that can help them save lives in high-risk work environments, particularly those that involve transporting hazardous materials.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Emergency Response Planning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training course, you will learn what is required in a company emergency response plan and your responsibilities regarding the plan. You will also learn the training requirements for emergency response plans. In addition, you will learn the requirements for alarm systems, fire prevention plans, fire prevention measures, ways to access the emergency exit routes, and aquatic emergency response plans. Finally, you will learn employee responsibilities for responding to weather-related disasters, natural disasters, bomb threats, fire, workplace violence, and hazardous material spills.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 and Safety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teach the participant to be prepared for unexpected situations on the job site and workplace with first aid and safety training. </w:t>
              <w:br/>
              <w:br/>
              <w:t>Learning Objectives:</w:t>
              <w:br/>
              <w:t>• Basic First Aid Training</w:t>
              <w:br/>
              <w:t>• Performing First Aid</w:t>
              <w:br/>
              <w:t>• Key Safety measures for pool and hot tub professionals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Hazardous Materials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general awareness training of the basic requirements of the Department of Transportation (DOT), including the definition of hazardous materials. Employees who are responsible for the transport of hazardous materials will become familiar with regulations related to packaging, marking, labeling and shipping papers. This course can be used for either new employees or as recurrent training. </w:t>
              <w:br/>
              <w:br/>
              <w:t>Learning Objectives: </w:t>
              <w:br/>
              <w:t>• Explain the function and importance of packaging, package labels, package marking, shipping papers, and vehicle placards. </w:t>
              <w:br/>
              <w:t>• Identify the nine hazmat classes and their divisions. </w:t>
              <w:br/>
              <w:t>• Explain the DOT rules for using the proper shipping names and the Hazmat Table.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Waste Management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examines hazardous waste, recognizes the standards that regulate hazardous waste, and identifies hazardous waste management requirements. </w:t>
              <w:br/>
              <w:br/>
              <w:t>Learning Objectives: </w:t>
              <w:br/>
              <w:t>• Identify the purpose of a waste management program. </w:t>
              <w:br/>
              <w:t>• Define the categories of waste, including hazardous, universal, “potentially’ hazardous, and nonhazardous. </w:t>
              <w:br/>
              <w:t>• Identify the purpose for regulating hazardous waste, which regulatory standards apply to hazardous waste management and the three classifications of waste generators under Resource Conservation and Recovery Act (RCRA). </w:t>
              <w:br/>
              <w:t>• Identify transportation and disposal requirements for hazardous waste. </w:t>
              <w:br/>
              <w:t>• Identify the requirements for emergency preparedness and contingency planning. </w:t>
              <w:br/>
              <w:t>• Recognize the requirements for training personnel, reporting, and recordkeeping.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Stress of Combustible Liquids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goal of this course is to provide awareness training to help workers correctly apply the principles of hazard recognition, safety, flashpoint protection, and inventory inspections in the use of flammable and combustible liquids in the workplace. </w:t>
              <w:br/>
              <w:br/>
              <w:t>Learning Objectives: </w:t>
              <w:br/>
              <w:t>• Identify the definitions and terms associated with flammable and combustible liquids used in the workplace. </w:t>
              <w:br/>
              <w:t>• Recognize hazards inherent with work involving flammable and combustible liquids. </w:t>
              <w:br/>
              <w:t>• Identify the safety requirements for the use of flammable and combustible liquids on the job. </w:t>
              <w:br/>
              <w:t>• Recognize the storage requirements for flammable and combustible liquids at a work facility. </w:t>
              <w:br/>
              <w:t>• Identify the principles of flashpoint protection when working with flammable and combustible liquids. </w:t>
              <w:br/>
              <w:t>• Identify the steps for inspecting inventories of flammable and combustible liquids in the workplace.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Indoor Pool Air Quality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aims to provide awareness training to help employees recognize the occupational hazards and health effects of indoor air contaminants and controls to help maintain good indoor air quality. </w:t>
              <w:br/>
              <w:br/>
              <w:t>Learning Objectives: </w:t>
              <w:br/>
              <w:t>• Define the term ‘indoor air quality’ </w:t>
              <w:br/>
              <w:t>• Recognize the consequences of indoor air contamination. </w:t>
              <w:br/>
              <w:t>• Recognize the causes and sources of the major indoor air contaminants. </w:t>
              <w:br/>
              <w:t>• Identify the health effects and major risks of indoor air contamination. </w:t>
              <w:br/>
              <w:t>• Identify controls to help maintain good indoor air quality. </w:t>
              <w:br/>
              <w:t>• Includes ASHRAE standards for indoor air quality for indoor swimming pools.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International Swimming Pool &amp; Spa Code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help builders and inspectors understand the many changes to pool construction, including calculations of total dynamic head (TDH), Suction-Outlet Fitting Assemblies (SOFAs), barriers, and additional construction requirements. The course addresses the code regarding quality, safety, energy, and conservation per the ANSI/PHTA approved standards. </w:t>
              <w:br/>
              <w:br/>
              <w:t>Learning Objectives: </w:t>
              <w:br/>
              <w:t>• Review code definitions. </w:t>
              <w:br/>
              <w:t>• Examine International Code Council (ICC)/Pool &amp; Hot Tub Alliance (PHTA)/ American National Standards Institute (ANSI) Standards within the code. </w:t>
              <w:br/>
              <w:t>• Examine entrapment; TDH; sanitation; disposal; storage. </w:t>
              <w:br/>
              <w:t>• Review heaters, pumps, and filtration. </w:t>
              <w:br/>
              <w:t>• Identify hydraulic design and data requirements for permit approval. </w:t>
              <w:br/>
              <w:t>• Calculate TDH.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Fluid Hydraulics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Hydraulic engineering cannot be explained in 4 hours, and neither can proper plumbing methods. However, this program provides a good start by providing an overview of the design and engineering process as well as a good list of best practices for everything from layout to assembly to pressure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Fiberglass Pool Sales and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introductory course will provide you an overview of what's involved with a fiberglass pool, from sales to delivery and a checklist in between. For those interested in expanding their market and offerings, you won't want to miss this.</w:t>
              <w:br/>
              <w:t>Learning Objectives:</w:t>
              <w:br/>
              <w:t>• Discuss first steps of fiberglass installation.</w:t>
              <w:br/>
              <w:t>• Define the market of fiberglass vessels.</w:t>
              <w:br/>
              <w:t>• Examine current trends of fiberglass purchases.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Training 30 hour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OSHA 30-Hour training for construction and general industry prepares supervisors and workers to avoid workplace safety and health risks. Our OSHA-authorized courses are 100% online and accessible 24/7 from any web-enabled device. Topics covered in OSHA 30-Hour training include general worksite safety, avoiding common hazards, understanding workers' rights, employer responsibilities and more. Finish your training at your own pace and earn an official OSHA 30 card from the U.S. Department of Labor (DOL) — a common requirement for employment in construction and other industries.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Peer Leaders: Why You Need Them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vibrant aquatics program is one where team members are inspired and empowered to deliver high-quality programs and services. This takes a commitment to identifying, coaching, and mentoring key team leaders who then can influence their peers and encourage a culture both of safety and success. Join us as we explore proven strategies to engage your team and elevate your program to the next level.</w:t>
              <w:br/>
              <w:t>Learning Objectives:</w:t>
              <w:br/>
              <w:t>• Identify effective methods of building and engaging teams.</w:t>
              <w:br/>
              <w:t>• List three ways to improve training through the use of peer mentors.</w:t>
              <w:br/>
              <w:t>• Learn how cultivating effective team leaders improves guest service, emergency response, and daily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Personal Protective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goal of this course is to enable individuals to protect themselves from illness or injury by the appropriate use of personal protective equipment. The course includes lessons on Eye &amp; Face Protection, Hand Protection, Head Protection, Hearing Protection, Foot Protection, and Respiratory Protection. </w:t>
              <w:br/>
              <w:br/>
              <w:t>Learning Objectives: </w:t>
              <w:br/>
              <w:t>• Define the purpose of personal protective equipment. </w:t>
              <w:br/>
              <w:t>• Identify proper personal protective equipment required to perform jobs. </w:t>
              <w:br/>
              <w:t>• Examine the training required before using PPE, including the limitations of the PPE. </w:t>
              <w:br/>
              <w:t>• Identify the requirements for inspecting, maintaining, and disposing of personal protective equipment.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Pool Construction 101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teach new labors all about the fundamentals of the pool construction. Topics covered within the school include basic knowledge on site analysis, introductory pool terminology, introductory to engineering that includes a review of difficult sites, shotcrete, waterproofing, tile, interior finishes, coping, and concrete decking. The course concludes with an interactive walkthrough of a project and the many functions that a new pool professional will learn on the job. This program is designed to move each student through the first steps to becoming a pool builder.</w:t>
              <w:br/>
              <w:br/>
              <w:t>Learning Objectives:</w:t>
              <w:br/>
              <w:t>• Pool Terminology</w:t>
              <w:br/>
              <w:t>• Fundamental understanding of basic pool hydraulics</w:t>
              <w:br/>
              <w:t>• Pool Equipment and their functions</w:t>
              <w:br/>
              <w:t>• Order of pool construction and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Recreational Water Illnesses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Recreational Water Illnesses (RWI) online training course provides a comprehensive and detailed understanding about the control of RWIs. Created for operators, managers, service companies, suppliers, and health officials, the course takes the participant through the basic steps of identifying the health threats present, unique features to those threats, understanding what the possible consequences would be, identifying ways to reduce the risks and, finally, prioritizing the risk reduction. The dynamic learning experience includes narration, images video, and interactive activities, and a copy of the Recreational Water Illnesses handbook. </w:t>
              <w:br/>
              <w:br/>
              <w:t>Learning Objectives: </w:t>
              <w:br/>
              <w:t>• Examine risk management for RWIs. </w:t>
              <w:br/>
              <w:t>• Discuss microbes and disease. </w:t>
              <w:br/>
              <w:t>• Identify gastrointestinal, dermal, and respiratory RWIs. </w:t>
              <w:br/>
              <w:t>• Discuss methods for controlling of RWIs.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 for Employees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goal of this course is to train employees to recognize, to report, and to prevent incidents of sexual harassment in the workplace. </w:t>
              <w:br/>
              <w:br/>
              <w:t>Learning Objectives: </w:t>
              <w:br/>
              <w:t>• Define sexual harassment. </w:t>
              <w:br/>
              <w:t>• Identify behaviors that might be considered sexual harassment. </w:t>
              <w:br/>
              <w:t>• Identify the proper actions employees should take if they experience or witness sexual harassment. </w:t>
              <w:br/>
              <w:t>• Discuss personal liability and the liability of others when sexual harassment takes place.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Start with a Plan: Introduction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Every pool starts with a plan. This course teaches new pool professionals the basics of pool plans, including proper measurements, CAD drawing, </w:t>
              <w:br/>
              <w:br/>
              <w:t>Learning Objectives: </w:t>
              <w:br/>
              <w:t>• Basic knowledge to read a plan</w:t>
              <w:br/>
              <w:t>• Start of how to lay out a plan</w:t>
              <w:br/>
              <w:t>• How to communicate a plan with a customer</w:t>
              <w:br/>
              <w:t>• How to execute a plan</w:t>
              <w:br/>
              <w:t>• What are CAD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 Pass: PHTA webinar Series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PHTA Class PASS delivers free webinars for members covering various topics from construction, service, retail, business operations to the latest trends and issues in the pool and hot tub industry. All live webinars are recorded are stored online for viewing at anytime.</w:t>
              <w:br/>
              <w:t>Learning Objectives:</w:t>
              <w:br/>
              <w:t>• Stay up to date on the latest news/issues in the aquatics industry</w:t>
              <w:br/>
              <w:t>• Access to dozens of webinars focused on various segments of the pool and hot tub industry.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Pool Operator Primer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dynamic program for pool professionals, operators, service technicians, facility managers, and environmental health officials is a great stand-alone eight-lesson online training course, or it can be the first step towards earning a Certified Pool Operator (CPO) certification. Understanding fundamentals of Pool and spa operation and safety reduces the risk, decreases liability, and creates value for customer. Successful completion of all eight lessons earns a record of completion. </w:t>
              <w:br/>
              <w:t>Learning Objectives:	 </w:t>
              <w:br/>
              <w:t>• Identify code requirements.	 </w:t>
              <w:br/>
              <w:t>• Understand inspection, operation, and maintenance procedures.	 </w:t>
              <w:br/>
              <w:t>• Recognize components of a circulation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Aquatic Play Features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Designed for those who operate, manage, install or service an aquatic play feature, large or small, the goal of this course is to provide understanding on how to manage facilites with water features. The course focuses on the proper operation of these unique features, as well as risk reduction to the users, employees, and the facility itself. An illustrated full color handbook is included with the online course.</w:t>
              <w:br/>
              <w:t>Learning Objectives:</w:t>
              <w:br/>
              <w:t>• Define the different types of aquatic play features</w:t>
              <w:br/>
              <w:t>• Discuss how to maintain good water quality</w:t>
              <w:br/>
              <w:t>• Review unique staff and public management guidance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