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Tutor (3087CB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3087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Encourage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to students, using positive reinforcement techniques to encourage, motivate, or build confidence in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students' progress throughout tutoring sessions.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Administer, proctor, or score academic or diagnostic assessments.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Travel to students' homes, libraries, or schools to conduct tutoring sessions.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facilitate tutoring workshops, collaborative projects, or academic support sessions for small groups of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students study skills, note-taking skills, and test-taking strategies.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private instruction to individual or small groups of students to improve academic performance, improve occupational skills, or prepare for academic or occupational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Encourage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to students, using positive reinforcement techniques to encourage, motivate, or build confidence in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training and development sessions to improve tutoring practices or learn new tutoring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educational needs of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students, parents, teachers, school administrators, or counselors to determine student needs, develop tutoring plans, or assess student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students, parents, teachers, school administrators, or counselors to determine student needs, develop tutoring plans, or assess student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student performance or assist students in academic environments, such as classrooms, laboratories, or computing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instructional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tutoring appointments with students or their parents.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Organize informational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tutoring environment to promote productivity and learning.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students' progress to students, parents, or teachers in written progress reports, in person, by phone, or by email.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strategies or programs for students with special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develop, or implement intervention strategies, tutoring plans, or individualized education plans (IEPs) for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students' assessment results, progress, feedback, or school performance, ensuring confidentiality of all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plans or learning modules for tutoring sessions according to students' needs and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teaching or training materials, such as handouts, study materials, or quizzes.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tests to assess educational needs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Administer, proctor, or score academic or diagnostic assessments.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students on academic or career matters.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or recommend textbooks, software, equipment, or other learning materials to complement tutoring.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