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 Detailer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and use of all body shop</w:t>
              <w:br/>
              <w:t>equipment properly and safely.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 vehicle during pre-paint phase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 Get rid of dirt or grease from</w:t>
              <w:br/>
              <w:t>vehicle surfaces and ensure that</w:t>
              <w:br/>
              <w:t>the vehicle is well prepared and</w:t>
              <w:br/>
              <w:t>ready for painting.</w:t>
              <w:br/>
              <w:t> Remove old paint with the use of</w:t>
              <w:br/>
              <w:t>liquid paint remover, scraper, or</w:t>
              <w:br/>
              <w:t>other effective techniques.</w:t>
              <w:br/>
              <w:t> Mask the vehicle with tape and</w:t>
              <w:br/>
              <w:t>paper to ensure that each part of</w:t>
              <w:br/>
              <w:t>the car is painted correctly when</w:t>
              <w:br/>
              <w:t>using multiple colors.</w:t>
              <w:br/>
              <w:t> Masks and protect parts that are</w:t>
              <w:br/>
              <w:t>not to be painted or coated.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Fills cavities and dents with putty to</w:t>
              <w:br/>
              <w:t>attain smooth surface.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paint according to</w:t>
              <w:br/>
              <w:t>specifications/select and mix coating</w:t>
              <w:br/>
              <w:t>liquid to produce desired color.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rust-resistant undercoats, caulk,</w:t>
              <w:br/>
              <w:t>and seal seams.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Heats and sprays wax onto products after</w:t>
              <w:br/>
              <w:t>they are tested.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primers to surfaces with the use of</w:t>
              <w:br/>
              <w:t>spray gun.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Polish vehicle by wet-sanding and buffing</w:t>
              <w:br/>
              <w:t>when the paint is dried.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Properly clean tools after every use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 Disassemble, clean, and</w:t>
              <w:br/>
              <w:t>reassemble sprayers or power</w:t>
              <w:br/>
              <w:t>equipment, using solvents, wire</w:t>
              <w:br/>
              <w:t>brushes, and cloths.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Dispose of hazardous waste in an</w:t>
              <w:br/>
              <w:t>appropriate manner.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 Detailer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51-9124.00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Company Internal Quality &amp;</w:t>
              <w:br/>
              <w:t>Processes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 and Body Repair-Basics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