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Use recessed drainage fittings; determine number of hangers required by certain size waste lines.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 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pipes. Operate and test for leaks.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fit and install valves.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repair.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5.3K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Core Curriculum Introductory Craft Skills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the Plumbing Profession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Safety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Plumbing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Tools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Blueprints and Plumbing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Various Pipes and Fittings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Fixtures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Drain, Waste, &amp; Vent (DWV)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 Water Distribution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Intermediate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Reading Commercial Drawings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DWV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Roof, Floor &amp; Area Drains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Valves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and Testing Water Supply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Fixtures, Valves,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Introduction to Electricity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Installing Water Heaters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Fuel &amp; Gas Piping/ Fuel Gas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Fixtures, Valves and Faucets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Applied Math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Pipe Sizing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Potable Water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Back flow Preventers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Types of Venting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Sewage and Sump Pumps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NFPA 54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Sizing DWV and Storm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Corrosive-Resistant Waste Piping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Pressure Booster &amp; Recirculation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17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Indirect and Special Waste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12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Servicing Piping Systems, Fixtures &amp; Appliances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Water Supply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Private Waste Disposal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Hydronic and Solar Heating Systems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Water Supply Treatment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Swimming Pools and Hot Tubs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for Mobile Home Parks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International Plumbing Code 2009 Review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30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1.2K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