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Home Care Aide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Role of the Advanced Home Care Aide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explain the role and scope of work of the Advanced Home Care Aide when working as a member of the health care team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explain the role of the Advanced Home Care Aide in relation to the consumer receiving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Dress appropriately, punctual, and observe agency policy regarding emergency absence from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Consumer Rights and Confidentiality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the rights and observe the preference of the consumer in their own home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ways of protecting client’s privacy and promoting independence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the confidentiality of client information and adheres to Health Insurance Portability and Accountability Act of 1996 (HIPAA) and agency confidentiality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 and Problem Solving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explain the term 'communication' including the difference between verbal and non-verbal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effective communication, including active listening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resolve conflict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Individualized Personal Care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with bathing according to client preference and plan of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clients with bed baths according to proper procedure when indicated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with dressing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Related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measure and record temperature, pulse, respiration and blood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with prescribed exercise programs, including walking, standing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In-Home Support and Nutritional Support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meal planning, food preparation and serving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with care of the home and personal belongings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Infection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hand washing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standard precautions as indicated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Emergencies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body mechanics at all times and incorporate safe transfer and lifting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 knowledgeable about procedures in case of emergencies in the home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Understanding the Needs of Various Groups of Clients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describe the special needs of physically disabled clients, and how to address those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describe the special needs of the aging clients and how to address those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Self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signs of burnout in self and others, and identify stress reduction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use of time-management and organizational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Home Care Aide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Key Concepts of Direct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 Settings, Teamwork, and Professionalism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Communication: Listening and Talking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Body Mechanics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Understanding the Needs of Various Groups of Clients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