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Behavioral Health Aide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Working with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Engages in active and reflective listening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Speaks clearly and slowly enough to be understood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non-judgmental words and behaviors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directly with the client’s family &amp;amp; significant others (with client consent)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'person centered/person first' language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technical language correctly, including clinical terminology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Screening &amp; Assessment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Obtains information from providers knowledgeable of the client and family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Collects demographic, psychological, social, and medical information through interviews of the client and family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Summarizes all information verbally or in writing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sound judgment in evaluating and using the information collected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clients in completing screening tools on substance use and mental health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Scores and interprets the results of screening tools correctly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clients’ preferred method of communication and language barriers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client and family strengths and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client and family goals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clients’ motivation and readiness to participate in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client problems, mental health and substance use conditions, and stressors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signs of abuse and neglect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level of risk for harm to self or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Determines whether additional assessment is required and arranges if necessary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physical and psychological risk associated with acute intoxication, overdose, withdrawal, detoxification, and co-occurring mental health and substance use disorders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Applies the criteria in the current version of the Diagnostic and Statistical Manual for Mental Disorders (DSM) in assessing clients’ behavioral health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Applies the ASAM criteria to guide treatment planning and recommend a level of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Planning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recommended short-term and longer-term service goals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service options based on experience &amp;amp; research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Evaluates eligibility and insurance coverage or ability to pay for recommended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outcome of the screening &amp;amp; assessment to the client &amp;amp; family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the client &amp;amp; family in understanding the client’s conditions and effects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Discusses recommended goals and services with client &amp;amp; family &amp;amp; alternate options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client in communicating his or her needs to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Negotiates and finalizes a plan of care with the client &amp;amp; family based on their preferences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the client in developing a crisis plan for future episodes of illness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the client in developing wellness &amp;amp; recovery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Providing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Arranges for assistance, if needed, with language translation or literacy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Implements the plan of care (e.g., begins services, makes referrals)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Monitors client’s condition, behavior, and progress on a continuous basis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when progress has slowed, addresses barriers, and works to motivate the client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Evaluates progress and reviews and revises the plan of care on a regular basis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Encourages client participation in services and reaches out when the client is not engaged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developing, coordinating, and monitoring a discharge plan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working relationships &amp;amp; coordinates care with other providers and teams in the BHA’s agency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working relationships &amp;amp; coordinates care with other providers in other agencies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establishing routine and formal working relationships with other agencies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the list of the client’s medications and their effects and side effects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client and family education about medication effects and side effects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Coaches the client on strategies for taking medications as prescribed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Coaches the family on strategies for supporting the client in taking medications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the client’s participation in medical appointments, medical monitoring, and lab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the client in monitoring and reporting medication effects and side effects to the medical prescriber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emotional support, encouragement, and reassurance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Helps the client define the problem by telling their story, discussing their situation, and challenging his or her current perspective, when warranted.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Helps the client set goals by discussing the possibilities and assisting the client to select and commit to new goals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Helps the client take action through problem-solving, education and training, reflecting on past experiences and patterns, creating an action plan, contracting, and providing feedback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behavioral health crises and early warning signs of crises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deescalating problems in their early phase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Reports crises and seeks assistance from a supervisor or licensed behavioral health professional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Seeks assistance, as needed, from Village Public Safety Officers, other first responders, or community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implementing the response to an individual, family, and community crises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Communicates with the family and others about the crisis and the response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with notifications and investigations of reportable events (e.g., abuse, domestic violence, assaults, neglect, deaths)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support to those affected by the crisis and assists them in accessing supportive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the client and family in obtaining services related to the crisis (e.g., domestic violence shelter; emergency foster care).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debriefing meetings to discuss the crisis and the response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family norms and roles (in nuclear and extended families, clans, biological and non-biological families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genograms and sociograms to assess and work with families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family dynamics, functional and dysfunctional units, and barriers to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the impact within the family of an individual with a mental health or substance use condition and accommodations made by the family for the individual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the impact on family functioning of stressors (e.g., medical illness, separation, divorce, abuse, financial concerns, housing issues, legal trouble)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Engages members of the family in constructive problem-solving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the family in improving its functioning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the functions, limitations, and risks of different types of groups (educational, psycho-educational, self-help, support, activity, skill development, therapeutic)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appropriate members for the different types of groups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Orients new members to groups addressing the purpose, rules, boundaries, levels of self-disclosure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Runs groups effectively, providing adequate structure, encouraging member interaction, and maintaining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clients in ending participation in a group or transitioning to another group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Manages the ending of groups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Linking to Community Resources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information on a range of community resources (e.g., service, medical, financial, housing, spiritual, volunteer)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information on traditional support &amp;amp; intervention resources (Elders, traditional healers)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recommended resources and traditional supports for the client and family based on need and eligibility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resources outside of the community that may need to be brought into the community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Discusses resource recommendations &amp;amp; options with the client &amp;amp; family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Motivates the client &amp;amp; family to access and use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Negotiates a plan with the client &amp;amp; family about accessing resources based on their preferences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Makes a referral and actively connects the client or family to selected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Ensures that the referral was accepted and client or family is receiving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Makes an alternate referral if the initial referral was unsuccessful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Draws on individuals in the community to offer support to the client &amp;amp; family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Community Education &amp; Advocacy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Educates clients, families, and the community about behavioral health conditions and their prevention and treatment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information to destigmatize people with mental health and substance use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community gatherings to encourage healthy behaviors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Serves in community workgroups focused on prevention and early intervention with behavioral health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Works with community leaders to develop supports for individuals and families at risk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Engages and provides support to individuals and families at risk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Educates clients and families about strategies for improving physical and mental health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assessing community needs and readiness for prevention and early interventions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information to clients and families about their rights and responsibilities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Supports individual and family goals and wishes within the agency and with other organizations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Arranges access for clients and families to service planning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Refers clients and families to peer and family support activities and advocacy organizations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Cultural Competency &amp; Individualizing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and adapts to different cultures, including the varied Alaska Native tribes and communities.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and respects diversity, differences, and cultural traditions.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Assesses and manages one's own personal biases.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 aware of the traditions of the community.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awareness of and sensitivity to the client's degree of involvement in their traditions, values, and community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Adapts services to the unique characteristics and preferences of the client and family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Applies knowledge of gender, sexual orientation, life span development, financial status, religion, disability, and intergenerational differences in delivering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Promotes empowerment as a goal by fostering client and family decision-making, problem-solving, and self-determination.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Effectively discusses cultural issues and differences with clients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cultural views of health and family when assisting in providing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Utilizes cultural resources and traditional practices when providing services (e.g., storytelling, talking circles, and deferring to elders)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Identifies and addresses issues of difference to reduce conflict between individuals and groups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Routinely considers and discusses cultural issues in supervision and team meetings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Consults with elders or traditional healers in the community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all required documentation (e.g., screening &amp;amp; assessment, intake, service plans, progress notes, discharge summaries)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Produces documentation that is objective, accurate, and legible with correct language, grammar, and spelling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documentation in a timely manner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Reviews client documentation with clients when they request to do so and when approved by the agency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sensitivity when assisting clients in understanding their documentation during a records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&amp; Ethical Practice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Minimizes absences, arrives on time, and completes a full work day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Completes assigned duties in a timely way and follows through on instructions received, reasonable requests, and promises made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Acts professional in interactions with the client, family, community and other professionals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Works within the limits of assigned duties and role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personal limits of knowledge and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Seeks additional supervision or consultation when uncertain about what to do or concerned about the performance of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the BHA Code of Ethics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laws, regulations, and agency policies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Manages effectively personal and professional boundaries with clients, families, and the community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Models appropriate personal and professional behavior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Respects client and family rights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information and obtains informed consent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special rules and procedures related to consent for: involuntary commitment; mandated reporting; minors; or individuals unable to consent, under guardianship, or subject to a court order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laws, regulations, and agency policies regarding confidentiality and privacy (e.g., HIPAA, Federal Privacy Act, 42 C.F.R, Part 2)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Complies with the procedures regarding disclosure of confidential information (e.g., mandated reporting, duty to warn, client authorized releases of information)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the physical security of confidential information (electronic and hard copy)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Educates clients and families about confidentiality, privacy, and their limits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clients with decisions and process to release confidential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 the confidences and privacy of clients and families, even when not required by law, regulation or policy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Protects client and family anonymity when providing information for statistical information and research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Assists in ensuring that other individuals providing services comply with the laws, regulations, and policy on confidentiality and privacy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Recognizes signs of personal stress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self-care strategies to manage stress, maintain health, and prevent burnout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Development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Sets personal goals for professional development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in employer sponsored training and other continuing education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Adopts best practices learned through continuing education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Participates routinely and constructively in supervision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supervision, peer consultation, and self-evaluation to enhance self-awareness and improve professional performance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Uses formal evaluations to improve professional performance and the quality of services provided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Provides guidance and mentoring to others.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