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Aerospace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safety procedures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around machinery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all Tools, Test Equipment and required Personal Protective Equipment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Lock Out/Tag Out procedure whenever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store and dispose of all trade-related hazardous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Aerospace Principles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Aerospace Laws and Regulations relevant to Aerospace work.</w:t>
              <w:br/>
              <w:t>• Federal Aviation Administration (FAA)</w:t>
              <w:br/>
              <w:t>• Federal Acquisition Regulations (FARs)National Transportation Safety Board (NTSB)</w:t>
              <w:br/>
              <w:t>• National Aeronautics and Space Administration (NASA)</w:t>
              <w:br/>
              <w:t>• European Aviation Safety Agency (EASA)\International Air Transport Association (IATA)</w:t>
              <w:br/>
              <w:t>• International Traffic in Arms Regulations (ITAR)</w:t>
              <w:br/>
              <w:t>• Import/Export Requirements</w:t>
              <w:br/>
              <w:t>• Other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safeguarding practices to protect information from others who do not possess the need to know to access the information.</w:t>
              <w:br/>
              <w:t>• Comply with the organization’s privacy policy and information security guidelines</w:t>
              <w:br/>
              <w:t>• Defend against potential abuses of private information</w:t>
              <w:br/>
              <w:t>• Recognize and respond appropriately to suspicious vulnerabilities and threats</w:t>
              <w:br/>
              <w:t>• Handle removable media with care, recognizing it as a potential source of malware</w:t>
              <w:br/>
              <w:t>• Use recent security software, web browser, and operating system to protect against online threats</w:t>
              <w:br/>
              <w:t>• Recognize secure Web addresses</w:t>
              <w:br/>
              <w:t>• Ensure backups exist for important files and information, so that they can be restored in the event of corruption by malware or otherwise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Engineering Drawings &amp; Prints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interpret various sections of blueprint, schematics and technical drawings, including title block, tolerances, change or revision blocks, including notes, scale and size details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gauges according to feature or characteristics to be measured, the applicable tolerance and the accuracy, and the resolution and capability of the test instrument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 GD&amp;amp;T print to determine all datum surfaces for a sample part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Metrology with Quality Control and Assurance</w:t>
              <w:br/>
              <w:t>• The Fundamentals of Metrology introduce concepts of measurement systems, units, measurement uncertainty, measurement assurance, traceability, basic statistics and how they fit into a Quality Management System.</w:t>
              <w:br/>
              <w:t>• Identify and use reference materials to ensure good quality, accurate, traceable measurement results.</w:t>
              <w:br/>
              <w:t>• Explain highlights and key concepts of key topics and how these topics fit in to a management system using ISO as the basis.</w:t>
              <w:br/>
              <w:t>• Difference and understanding between quality assurance and quality control.</w:t>
              <w:br/>
              <w:t>• Understanding Inspection as the process of measuring, examining, and testing to gauge one or more characteristics of a product or service and the comparison of these with specified requirements to determine conformity.</w:t>
              <w:br/>
              <w:t>• Products, processes, and various other results can be inspected to make sure that the object coming off a production line, or the service being provided, is correct and meets specifications.</w:t>
              <w:br/>
              <w:t>• Understanding use of Portable and Stationary devices commonly used in an aerospace manufacturers environment for inspection and measurement.</w:t>
              <w:br/>
              <w:t>­• Basic review of Length, Mass, Time, Electric current, Thermodynamic temperature, Amount of substance and Luminous intensity.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and Programming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Computer-Aided Design (CAD) and Computer-Aided Manufacturing (CAM)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concepts of computer numerical control (CNC) programming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ladder logic and troubleshoot PLCs and microcontrollers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Microsoft software applications, to include Office, Excel, Project, Access, PowerPoint and Outlook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macros to apply to needs when working in Microsoft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diagnostic, configuration and calibration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Continuous Improvement and Lean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interpret the protocol for the various types of audits to include internal, external, system, product and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use various types of audit tools to include checklists, log sheets, sampling plans, record and document reviews and forward-and backward-tracing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Corrective Action Requests (CARs) to support quality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quality tool and techniques to communicate quality data to include Pareto charts, cause and effect diagrams, flowcharts, control charts, check sheets, scatter diagrams and histograms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various stages of the audit process to include planning, performance, and closure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central tendency by calculating mean, median and mode and measure dispersion by calculating range, standard deviation and variance and proportion by calculating percentage and ration measures for various data 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whether a process is in statistical control by analyzing data patterns (runs, trends and hugging) and what actions should be taken in response using principles of Statistical Process Control (SPC)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lean tools for eliminating waste through the implementation of a 6S project and Value-Steam Mapping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kaizen event to improve a designated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project management principles to monitor the success of plans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Engineering Sciences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the engineering sciences (fluid mechanics, statics and dynamics, electric circuits, solid mechanics, thermodynamics, heat transfer, mass transfer, materials properties)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the natural sciences (physics, chemistry, biology, geology)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manufacturing processes (additive, material removal, fabrication, hot and cold forming, casting and molding, electrical, heat treatment, joining/welding/assembly, finishing, bulk/continuous flow, material handling/packaging, and maintenance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Production and processing – knowledge of raw materials, production processes, quality control, costs, and other techniques for maximizing the effective manufacture and distribution of goods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working knowledge of software tools for engineers using the tenets of computer science (Analytical or scientific software, computer aided design CAD software, computer aided manufacturing CAM software, Computer Aided Design (CAD), and other word processing and project management and data management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Engineering Economics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detailed cost estimates of capital and annual operating costs, maintenance and repair, and replacement costs for a project or component of a project, such as equipment, materials, assembly, inspection, modification, quality assurance,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the return on investment, present worth and/or annual cost and benefit of a project having initial capital and annual operation, maintenance, repair, salvage value and replacement costs using appropriate interest, discount, and projected inflation rates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quantify the economic risks associated with a project or product, including how warranty costs are considered for a product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design alternatives with varying cost profiles on a present worth or annual cost basis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 with managers and other professionals in providing project economic information and opinions of project costs in financial analysis and financing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tracing of defects using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problem-solving tools through the plan-do-check-act (PDCA) or plan-do-study-act (PDSA) cycles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with co-workers, suppliers, customers, etc. to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machine inputs/outputs, diagnostics, and measuring instruments; use powers of observation (five senses) and identify the cause(s) of problem to determine a repair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Refer/discuss problem(s) with appropriate personnel as needed; assist in completion of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vendors to secure needed parts and/or to obtain technical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failure modes; review results and available information; use analysis to improve future operations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manage a project plan using Gantt chart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patients,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